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5D" w:rsidRDefault="00FD755D" w:rsidP="008D6347">
      <w:pPr>
        <w:spacing w:after="0" w:line="240" w:lineRule="auto"/>
        <w:ind w:left="4320" w:hanging="4320"/>
        <w:jc w:val="center"/>
        <w:rPr>
          <w:rFonts w:ascii="Century Gothic" w:hAnsi="Century Gothic"/>
          <w:b/>
          <w:sz w:val="44"/>
          <w:szCs w:val="44"/>
        </w:rPr>
      </w:pPr>
    </w:p>
    <w:p w:rsidR="00FD755D" w:rsidRDefault="00FD755D" w:rsidP="008D6347">
      <w:pPr>
        <w:spacing w:after="0" w:line="240" w:lineRule="auto"/>
        <w:ind w:left="4320" w:hanging="4320"/>
        <w:jc w:val="center"/>
        <w:rPr>
          <w:rFonts w:ascii="Century Gothic" w:hAnsi="Century Gothic"/>
          <w:b/>
          <w:sz w:val="44"/>
          <w:szCs w:val="44"/>
        </w:rPr>
      </w:pPr>
    </w:p>
    <w:p w:rsidR="00A45842" w:rsidRPr="00A331BE" w:rsidRDefault="00FD41DB"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VICTOR E. ROBESON</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FD41DB">
        <w:rPr>
          <w:rFonts w:ascii="Century Gothic" w:hAnsi="Century Gothic"/>
          <w:sz w:val="28"/>
          <w:szCs w:val="28"/>
        </w:rPr>
        <w:t>B10</w:t>
      </w:r>
    </w:p>
    <w:p w:rsidR="00982289" w:rsidRDefault="00982289" w:rsidP="00982289">
      <w:pPr>
        <w:spacing w:after="0" w:line="240" w:lineRule="auto"/>
        <w:jc w:val="center"/>
        <w:rPr>
          <w:b/>
          <w:sz w:val="36"/>
          <w:szCs w:val="36"/>
        </w:rPr>
      </w:pPr>
    </w:p>
    <w:p w:rsidR="00C645BC" w:rsidRDefault="00C645BC" w:rsidP="00982289">
      <w:pPr>
        <w:spacing w:after="0" w:line="240" w:lineRule="auto"/>
        <w:jc w:val="center"/>
        <w:rPr>
          <w:b/>
          <w:sz w:val="36"/>
          <w:szCs w:val="36"/>
        </w:rPr>
      </w:pPr>
    </w:p>
    <w:p w:rsidR="00511800" w:rsidRDefault="00FD41DB" w:rsidP="00982289">
      <w:pPr>
        <w:spacing w:after="0" w:line="240" w:lineRule="auto"/>
        <w:rPr>
          <w:sz w:val="28"/>
          <w:szCs w:val="28"/>
        </w:rPr>
      </w:pPr>
      <w:r>
        <w:rPr>
          <w:sz w:val="28"/>
          <w:szCs w:val="28"/>
        </w:rPr>
        <w:t>Victor Eugene Robeson was born on July 13, 1906 in Rushville, Illinois and died on September 7, 1976.  He enlisted in the Army on May 26, 1942 at Ft. Hayes, Ohio and reported for active duty on August 11, 1942 to serve in World War II.  Before the war, Mr. Robeson worked at the telephone company, and with his extensive communications experience the Army made him a Master Sergeant.  He served 17 months overseas in four Campaigns advancing with the Army from Normandy through the Rhineland.   While serving with Company C, 92</w:t>
      </w:r>
      <w:r w:rsidRPr="00FD41DB">
        <w:rPr>
          <w:sz w:val="28"/>
          <w:szCs w:val="28"/>
          <w:vertAlign w:val="superscript"/>
        </w:rPr>
        <w:t>nd</w:t>
      </w:r>
      <w:r>
        <w:rPr>
          <w:sz w:val="28"/>
          <w:szCs w:val="28"/>
        </w:rPr>
        <w:t xml:space="preserve"> Signal Battalion, he was awarded the Bronze Star for meritorious service in connection with military operations during the period of April 30, 1945 to May 9, 1945.  During this period, Mr. Robeson was responsible for the rehabilitation of German underground cable, enabling XV Corps to have wire communications during the most rapid and furthest advance through Germany.  Working far in advance of the Corps, he continually risked betrayal by the German cable men working with him and possibility of capture by the enemy in towns yet unoccupied by Allied Troops.  He was honorably discharged on June 17, 1945.  Mr. Robeson is the grandfather of Gahanna resident Deborah Russell.</w:t>
      </w:r>
    </w:p>
    <w:p w:rsidR="00C57B74" w:rsidRPr="00CC28FD" w:rsidRDefault="00C57B74"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FF38A8" w:rsidRDefault="00EE7999" w:rsidP="00CC28FD">
      <w:pPr>
        <w:spacing w:after="0" w:line="240" w:lineRule="auto"/>
        <w:rPr>
          <w:sz w:val="28"/>
          <w:szCs w:val="28"/>
        </w:rPr>
      </w:pPr>
      <w:r>
        <w:rPr>
          <w:sz w:val="28"/>
          <w:szCs w:val="28"/>
        </w:rPr>
        <w:t>Deborah Russell</w:t>
      </w:r>
    </w:p>
    <w:p w:rsidR="00EE7999" w:rsidRPr="00083914" w:rsidRDefault="00EE7999" w:rsidP="00CC28FD">
      <w:pPr>
        <w:spacing w:after="0" w:line="240" w:lineRule="auto"/>
        <w:rPr>
          <w:sz w:val="28"/>
          <w:szCs w:val="28"/>
        </w:rPr>
      </w:pPr>
      <w:r>
        <w:rPr>
          <w:sz w:val="28"/>
          <w:szCs w:val="28"/>
        </w:rPr>
        <w:t>April 5, 2011</w:t>
      </w:r>
    </w:p>
    <w:sectPr w:rsidR="00EE7999" w:rsidRPr="00083914" w:rsidSect="003E5100">
      <w:pgSz w:w="12240" w:h="15840"/>
      <w:pgMar w:top="1008" w:right="1440" w:bottom="1008"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112CE"/>
    <w:rsid w:val="00083914"/>
    <w:rsid w:val="000C6CC3"/>
    <w:rsid w:val="000D4FD7"/>
    <w:rsid w:val="001A3E25"/>
    <w:rsid w:val="0022227D"/>
    <w:rsid w:val="00222F70"/>
    <w:rsid w:val="00296EFB"/>
    <w:rsid w:val="0031410D"/>
    <w:rsid w:val="003A0076"/>
    <w:rsid w:val="003B4A59"/>
    <w:rsid w:val="003E5100"/>
    <w:rsid w:val="004437E4"/>
    <w:rsid w:val="00467449"/>
    <w:rsid w:val="00496397"/>
    <w:rsid w:val="004A39E5"/>
    <w:rsid w:val="00511800"/>
    <w:rsid w:val="005A70AA"/>
    <w:rsid w:val="005D47EC"/>
    <w:rsid w:val="006F3F88"/>
    <w:rsid w:val="00706B4B"/>
    <w:rsid w:val="00743E86"/>
    <w:rsid w:val="007619AD"/>
    <w:rsid w:val="00780E8D"/>
    <w:rsid w:val="007B6B86"/>
    <w:rsid w:val="008660AE"/>
    <w:rsid w:val="008D6347"/>
    <w:rsid w:val="00931338"/>
    <w:rsid w:val="00982289"/>
    <w:rsid w:val="009A6A3B"/>
    <w:rsid w:val="009B347E"/>
    <w:rsid w:val="009D7865"/>
    <w:rsid w:val="00A22F00"/>
    <w:rsid w:val="00A331BE"/>
    <w:rsid w:val="00AC599D"/>
    <w:rsid w:val="00C57B74"/>
    <w:rsid w:val="00C611F7"/>
    <w:rsid w:val="00C645BC"/>
    <w:rsid w:val="00C9658E"/>
    <w:rsid w:val="00CC28FD"/>
    <w:rsid w:val="00CD0D1F"/>
    <w:rsid w:val="00CE6DAF"/>
    <w:rsid w:val="00CF0EC6"/>
    <w:rsid w:val="00D06C6F"/>
    <w:rsid w:val="00D12858"/>
    <w:rsid w:val="00D73E72"/>
    <w:rsid w:val="00E0689B"/>
    <w:rsid w:val="00E448AF"/>
    <w:rsid w:val="00EE7999"/>
    <w:rsid w:val="00F10C5B"/>
    <w:rsid w:val="00FA1887"/>
    <w:rsid w:val="00FD41DB"/>
    <w:rsid w:val="00FD755D"/>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5</cp:revision>
  <dcterms:created xsi:type="dcterms:W3CDTF">2018-04-25T01:49:00Z</dcterms:created>
  <dcterms:modified xsi:type="dcterms:W3CDTF">2018-04-25T11:28:00Z</dcterms:modified>
</cp:coreProperties>
</file>